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2B8" w:rsidRPr="00E122B8" w:rsidRDefault="00E122B8" w:rsidP="00E122B8">
      <w:pPr>
        <w:pStyle w:val="a4"/>
        <w:spacing w:after="0" w:line="360" w:lineRule="auto"/>
        <w:jc w:val="center"/>
        <w:rPr>
          <w:b/>
          <w:sz w:val="28"/>
          <w:szCs w:val="28"/>
        </w:rPr>
      </w:pPr>
      <w:r w:rsidRPr="00E122B8">
        <w:rPr>
          <w:b/>
          <w:sz w:val="28"/>
          <w:szCs w:val="28"/>
        </w:rPr>
        <w:t>Материалы по контролю и оценке учебных достижений обучающихся</w:t>
      </w:r>
    </w:p>
    <w:p w:rsidR="00E122B8" w:rsidRPr="00E122B8" w:rsidRDefault="00E122B8" w:rsidP="00E122B8">
      <w:pPr>
        <w:pStyle w:val="a4"/>
        <w:spacing w:after="0" w:line="360" w:lineRule="auto"/>
        <w:jc w:val="center"/>
        <w:rPr>
          <w:sz w:val="28"/>
          <w:szCs w:val="28"/>
        </w:rPr>
      </w:pPr>
      <w:r w:rsidRPr="00E122B8">
        <w:rPr>
          <w:sz w:val="28"/>
          <w:szCs w:val="28"/>
        </w:rPr>
        <w:t xml:space="preserve">Вопросы  к экзамену </w:t>
      </w:r>
    </w:p>
    <w:p w:rsidR="001D5166" w:rsidRPr="00E122B8" w:rsidRDefault="001D5166" w:rsidP="00E122B8">
      <w:pPr>
        <w:spacing w:line="360" w:lineRule="auto"/>
        <w:jc w:val="center"/>
        <w:rPr>
          <w:b/>
          <w:sz w:val="28"/>
          <w:szCs w:val="28"/>
        </w:rPr>
      </w:pPr>
    </w:p>
    <w:p w:rsidR="00512FA4" w:rsidRPr="00E122B8" w:rsidRDefault="00512FA4" w:rsidP="00E122B8">
      <w:pPr>
        <w:pStyle w:val="a3"/>
        <w:numPr>
          <w:ilvl w:val="0"/>
          <w:numId w:val="1"/>
        </w:numPr>
        <w:spacing w:line="360" w:lineRule="auto"/>
        <w:ind w:left="142" w:firstLine="0"/>
        <w:rPr>
          <w:sz w:val="28"/>
          <w:szCs w:val="28"/>
        </w:rPr>
      </w:pPr>
      <w:r w:rsidRPr="00E122B8">
        <w:rPr>
          <w:color w:val="000000"/>
          <w:sz w:val="28"/>
          <w:szCs w:val="28"/>
        </w:rPr>
        <w:t>Предмет, категории и понятия истории русской литературы.</w:t>
      </w:r>
    </w:p>
    <w:p w:rsidR="001D5166" w:rsidRDefault="001D5166" w:rsidP="00E122B8">
      <w:pPr>
        <w:pStyle w:val="a3"/>
        <w:numPr>
          <w:ilvl w:val="0"/>
          <w:numId w:val="1"/>
        </w:numPr>
        <w:spacing w:line="360" w:lineRule="auto"/>
        <w:ind w:left="142" w:firstLine="0"/>
        <w:rPr>
          <w:sz w:val="28"/>
          <w:szCs w:val="28"/>
        </w:rPr>
      </w:pPr>
      <w:r w:rsidRPr="00E122B8">
        <w:rPr>
          <w:sz w:val="28"/>
          <w:szCs w:val="28"/>
        </w:rPr>
        <w:t>Определение фольклора. Специфические признаки устного народного творчества.</w:t>
      </w:r>
    </w:p>
    <w:p w:rsidR="00C60CBC" w:rsidRDefault="00C60CBC" w:rsidP="00C60CBC">
      <w:pPr>
        <w:pStyle w:val="a3"/>
        <w:numPr>
          <w:ilvl w:val="0"/>
          <w:numId w:val="1"/>
        </w:numPr>
        <w:spacing w:line="360" w:lineRule="auto"/>
        <w:rPr>
          <w:snapToGrid w:val="0"/>
          <w:color w:val="000000"/>
          <w:sz w:val="28"/>
          <w:szCs w:val="28"/>
        </w:rPr>
      </w:pPr>
      <w:r w:rsidRPr="000518A5">
        <w:rPr>
          <w:snapToGrid w:val="0"/>
          <w:color w:val="000000"/>
          <w:sz w:val="28"/>
          <w:szCs w:val="28"/>
        </w:rPr>
        <w:t>Содержания понятия «литературная критика»</w:t>
      </w:r>
    </w:p>
    <w:p w:rsidR="00C60CBC" w:rsidRPr="000518A5" w:rsidRDefault="00C60CBC" w:rsidP="00C60CBC">
      <w:pPr>
        <w:pStyle w:val="a3"/>
        <w:numPr>
          <w:ilvl w:val="0"/>
          <w:numId w:val="1"/>
        </w:numPr>
        <w:spacing w:line="360" w:lineRule="auto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Современная русская литература</w:t>
      </w:r>
    </w:p>
    <w:p w:rsidR="00C60CBC" w:rsidRPr="000518A5" w:rsidRDefault="00C60CBC" w:rsidP="00C60CBC">
      <w:pPr>
        <w:pStyle w:val="a3"/>
        <w:numPr>
          <w:ilvl w:val="0"/>
          <w:numId w:val="1"/>
        </w:numPr>
        <w:spacing w:line="360" w:lineRule="auto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Жанры критических статей</w:t>
      </w:r>
    </w:p>
    <w:p w:rsidR="00C60CBC" w:rsidRPr="00E122B8" w:rsidRDefault="00C60CBC" w:rsidP="00C60CBC">
      <w:pPr>
        <w:pStyle w:val="a3"/>
        <w:numPr>
          <w:ilvl w:val="0"/>
          <w:numId w:val="1"/>
        </w:numPr>
        <w:spacing w:line="360" w:lineRule="auto"/>
        <w:ind w:left="142" w:firstLine="0"/>
        <w:rPr>
          <w:sz w:val="28"/>
          <w:szCs w:val="28"/>
        </w:rPr>
      </w:pPr>
      <w:r>
        <w:rPr>
          <w:sz w:val="28"/>
          <w:szCs w:val="28"/>
        </w:rPr>
        <w:t>Русские критики</w:t>
      </w:r>
    </w:p>
    <w:p w:rsidR="001D5166" w:rsidRPr="00E122B8" w:rsidRDefault="001D5166" w:rsidP="00C60C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Устное народное творчество и смежные виды искусства. Фольклористика и смежные науки.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Формы древнего мировоззрения.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Обряды и их классификация. Своеобразие обрядовой поэзии (общая характеристика).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Календарно-обрядовая поэзия.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свадебная обрядовая поэзия.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Жанровые особенности сказки.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Исторические корни и типология волшебной сказки.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Эволюция сказок о животных.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Жанровое своеобразие социально-бытовой сказки.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proofErr w:type="spellStart"/>
      <w:r w:rsidRPr="00E122B8">
        <w:rPr>
          <w:sz w:val="28"/>
          <w:szCs w:val="28"/>
        </w:rPr>
        <w:t>пецифика</w:t>
      </w:r>
      <w:proofErr w:type="spellEnd"/>
      <w:r w:rsidRPr="00E122B8">
        <w:rPr>
          <w:sz w:val="28"/>
          <w:szCs w:val="28"/>
        </w:rPr>
        <w:t xml:space="preserve"> анекдотической сказки.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 xml:space="preserve">Типология </w:t>
      </w:r>
      <w:proofErr w:type="spellStart"/>
      <w:r w:rsidRPr="00E122B8">
        <w:rPr>
          <w:sz w:val="28"/>
          <w:szCs w:val="28"/>
        </w:rPr>
        <w:t>несказочной</w:t>
      </w:r>
      <w:proofErr w:type="spellEnd"/>
      <w:r w:rsidRPr="00E122B8">
        <w:rPr>
          <w:sz w:val="28"/>
          <w:szCs w:val="28"/>
        </w:rPr>
        <w:t xml:space="preserve"> прозы.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Жанровое своеобразие преданий.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Жанровая природа легенд.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 быличек. Мотивная классификация.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Жанровое своеобразие народных сказов.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Былины как жанр героического эпоса.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Особенности историзма былин.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Принцип классификации былин.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lastRenderedPageBreak/>
        <w:t>Былины Киевского цикла.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Былины Новгородского цикла.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Жанровое своеобразие исторических песен.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Эволюция исторических песен (от эпоса к лирике).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Жанровая природа баллад.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Своеобразие народной лирической песни.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Символика народных лирических песен.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Жанровая специфика частушек.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Жанровое своеобразие пословиц и поговорок.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Жанровое своеобразие загадок.</w:t>
      </w:r>
    </w:p>
    <w:p w:rsidR="001D5166" w:rsidRPr="00E122B8" w:rsidRDefault="001D5166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Народная драма.</w:t>
      </w:r>
    </w:p>
    <w:p w:rsidR="00652DC8" w:rsidRPr="00E122B8" w:rsidRDefault="00652DC8" w:rsidP="00E122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Устное народное творчество и смежные виды искусства. Фольклористика и смежные науки.</w:t>
      </w:r>
    </w:p>
    <w:p w:rsidR="00652DC8" w:rsidRPr="00E122B8" w:rsidRDefault="00652DC8" w:rsidP="00C60C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122B8">
        <w:rPr>
          <w:sz w:val="28"/>
          <w:szCs w:val="28"/>
        </w:rPr>
        <w:t>Своеобразие обрядовой поэзии (общая характеристика).</w:t>
      </w:r>
    </w:p>
    <w:p w:rsidR="00C60CBC" w:rsidRDefault="00C60CBC" w:rsidP="00C60CBC">
      <w:pPr>
        <w:pStyle w:val="a3"/>
        <w:numPr>
          <w:ilvl w:val="0"/>
          <w:numId w:val="1"/>
        </w:numPr>
        <w:spacing w:line="360" w:lineRule="auto"/>
        <w:rPr>
          <w:snapToGrid w:val="0"/>
          <w:color w:val="000000"/>
          <w:sz w:val="28"/>
          <w:szCs w:val="28"/>
        </w:rPr>
      </w:pPr>
      <w:r w:rsidRPr="000518A5">
        <w:rPr>
          <w:snapToGrid w:val="0"/>
          <w:color w:val="000000"/>
          <w:sz w:val="28"/>
          <w:szCs w:val="28"/>
        </w:rPr>
        <w:t>Содержания понятия «литературная критика»</w:t>
      </w:r>
    </w:p>
    <w:p w:rsidR="00C60CBC" w:rsidRPr="000518A5" w:rsidRDefault="00C60CBC" w:rsidP="00C60CBC">
      <w:pPr>
        <w:pStyle w:val="a3"/>
        <w:numPr>
          <w:ilvl w:val="0"/>
          <w:numId w:val="1"/>
        </w:numPr>
        <w:spacing w:line="360" w:lineRule="auto"/>
        <w:jc w:val="both"/>
        <w:rPr>
          <w:snapToGrid w:val="0"/>
          <w:color w:val="000000"/>
          <w:sz w:val="28"/>
          <w:szCs w:val="28"/>
        </w:rPr>
      </w:pPr>
      <w:r w:rsidRPr="000518A5">
        <w:rPr>
          <w:snapToGrid w:val="0"/>
          <w:color w:val="000000"/>
          <w:sz w:val="28"/>
          <w:szCs w:val="28"/>
        </w:rPr>
        <w:t>Жанры критических статей.</w:t>
      </w:r>
    </w:p>
    <w:p w:rsidR="00C60CBC" w:rsidRPr="000518A5" w:rsidRDefault="00C60CBC" w:rsidP="00C60CBC">
      <w:pPr>
        <w:pStyle w:val="a3"/>
        <w:numPr>
          <w:ilvl w:val="0"/>
          <w:numId w:val="1"/>
        </w:numPr>
        <w:spacing w:line="360" w:lineRule="auto"/>
        <w:rPr>
          <w:snapToGrid w:val="0"/>
          <w:color w:val="000000"/>
          <w:sz w:val="28"/>
          <w:szCs w:val="28"/>
        </w:rPr>
      </w:pPr>
      <w:r w:rsidRPr="000518A5">
        <w:rPr>
          <w:snapToGrid w:val="0"/>
          <w:color w:val="000000"/>
          <w:sz w:val="28"/>
          <w:szCs w:val="28"/>
        </w:rPr>
        <w:t>Своеобразие русской критики.</w:t>
      </w:r>
    </w:p>
    <w:p w:rsidR="00C60CBC" w:rsidRPr="000518A5" w:rsidRDefault="00C60CBC" w:rsidP="00C60CB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kk-KZ"/>
        </w:rPr>
      </w:pPr>
      <w:r w:rsidRPr="000518A5">
        <w:rPr>
          <w:sz w:val="28"/>
          <w:szCs w:val="28"/>
          <w:lang w:val="kk-KZ"/>
        </w:rPr>
        <w:t xml:space="preserve">Литература и словесный строй фольклора </w:t>
      </w:r>
    </w:p>
    <w:p w:rsidR="00C60CBC" w:rsidRPr="000518A5" w:rsidRDefault="00C60CBC" w:rsidP="00C60CBC">
      <w:pPr>
        <w:pStyle w:val="a3"/>
        <w:ind w:left="425"/>
        <w:rPr>
          <w:snapToGrid w:val="0"/>
          <w:color w:val="000000"/>
          <w:sz w:val="28"/>
          <w:szCs w:val="28"/>
        </w:rPr>
      </w:pPr>
    </w:p>
    <w:p w:rsidR="00652DC8" w:rsidRPr="00E122B8" w:rsidRDefault="00652DC8" w:rsidP="00E122B8">
      <w:pPr>
        <w:overflowPunct w:val="0"/>
        <w:autoSpaceDE w:val="0"/>
        <w:autoSpaceDN w:val="0"/>
        <w:adjustRightInd w:val="0"/>
        <w:spacing w:line="360" w:lineRule="auto"/>
        <w:ind w:left="142"/>
        <w:jc w:val="both"/>
        <w:textAlignment w:val="baseline"/>
        <w:rPr>
          <w:sz w:val="28"/>
          <w:szCs w:val="28"/>
        </w:rPr>
      </w:pPr>
      <w:bookmarkStart w:id="0" w:name="_GoBack"/>
      <w:bookmarkEnd w:id="0"/>
    </w:p>
    <w:p w:rsidR="00B46572" w:rsidRPr="00E122B8" w:rsidRDefault="00B46572" w:rsidP="00E122B8">
      <w:pPr>
        <w:spacing w:line="360" w:lineRule="auto"/>
        <w:rPr>
          <w:sz w:val="28"/>
          <w:szCs w:val="28"/>
        </w:rPr>
      </w:pPr>
    </w:p>
    <w:sectPr w:rsidR="00B46572" w:rsidRPr="00E122B8" w:rsidSect="00997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97A2A"/>
    <w:multiLevelType w:val="hybridMultilevel"/>
    <w:tmpl w:val="E9921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02C2A"/>
    <w:multiLevelType w:val="singleLevel"/>
    <w:tmpl w:val="19A657EA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5166"/>
    <w:rsid w:val="001D5166"/>
    <w:rsid w:val="00423675"/>
    <w:rsid w:val="00512FA4"/>
    <w:rsid w:val="00652DC8"/>
    <w:rsid w:val="007150A2"/>
    <w:rsid w:val="00997B18"/>
    <w:rsid w:val="00A30868"/>
    <w:rsid w:val="00B46572"/>
    <w:rsid w:val="00C60CBC"/>
    <w:rsid w:val="00C960A3"/>
    <w:rsid w:val="00D35B2D"/>
    <w:rsid w:val="00E12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3F19"/>
  <w15:docId w15:val="{FAE507A3-13E2-4AAB-BF3F-B1C1BCBF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166"/>
    <w:pPr>
      <w:ind w:left="720"/>
      <w:contextualSpacing/>
    </w:pPr>
  </w:style>
  <w:style w:type="paragraph" w:styleId="a4">
    <w:name w:val="Body Text Indent"/>
    <w:basedOn w:val="a"/>
    <w:link w:val="a5"/>
    <w:rsid w:val="00E122B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E122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暗い魂</dc:creator>
  <cp:keywords/>
  <dc:description/>
  <cp:lastModifiedBy>AhmetovaB</cp:lastModifiedBy>
  <cp:revision>5</cp:revision>
  <dcterms:created xsi:type="dcterms:W3CDTF">2017-06-15T07:53:00Z</dcterms:created>
  <dcterms:modified xsi:type="dcterms:W3CDTF">2018-10-24T12:37:00Z</dcterms:modified>
</cp:coreProperties>
</file>